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CFA8F" w14:textId="5AA0B474" w:rsidR="002B3D6D" w:rsidRDefault="00C87AD2" w:rsidP="001945FC">
      <w:pPr>
        <w:shd w:val="clear" w:color="auto" w:fill="FFFFFF"/>
        <w:spacing w:line="360" w:lineRule="exact"/>
        <w:ind w:left="14" w:right="6451"/>
        <w:rPr>
          <w:spacing w:val="-4"/>
          <w:sz w:val="24"/>
          <w:szCs w:val="24"/>
        </w:rPr>
      </w:pPr>
      <w:r w:rsidRPr="00AC001F">
        <w:rPr>
          <w:spacing w:val="-4"/>
          <w:sz w:val="24"/>
          <w:szCs w:val="24"/>
        </w:rPr>
        <w:t>3037-7.261.</w:t>
      </w:r>
      <w:r w:rsidR="002B3D6D" w:rsidRPr="00AC001F">
        <w:rPr>
          <w:spacing w:val="-4"/>
          <w:sz w:val="24"/>
          <w:szCs w:val="24"/>
        </w:rPr>
        <w:t>2</w:t>
      </w:r>
      <w:r w:rsidRPr="00AC001F">
        <w:rPr>
          <w:spacing w:val="-4"/>
          <w:sz w:val="24"/>
          <w:szCs w:val="24"/>
        </w:rPr>
        <w:t>.202</w:t>
      </w:r>
      <w:r w:rsidR="00B4672F" w:rsidRPr="00AC001F">
        <w:rPr>
          <w:spacing w:val="-4"/>
          <w:sz w:val="24"/>
          <w:szCs w:val="24"/>
        </w:rPr>
        <w:t>6</w:t>
      </w:r>
    </w:p>
    <w:p w14:paraId="5B9D02F5" w14:textId="0025CB18" w:rsidR="001945FC" w:rsidRPr="00980ABF" w:rsidRDefault="001945FC" w:rsidP="00C459F6">
      <w:pPr>
        <w:shd w:val="clear" w:color="auto" w:fill="FFFFFF"/>
        <w:spacing w:line="360" w:lineRule="exact"/>
        <w:ind w:left="14" w:right="6451"/>
      </w:pPr>
      <w:r w:rsidRPr="00980ABF">
        <w:rPr>
          <w:b/>
          <w:bCs/>
          <w:spacing w:val="-4"/>
          <w:sz w:val="24"/>
          <w:szCs w:val="24"/>
        </w:rPr>
        <w:t>Za</w:t>
      </w:r>
      <w:r w:rsidRPr="00980ABF">
        <w:rPr>
          <w:rFonts w:eastAsia="Times New Roman"/>
          <w:b/>
          <w:bCs/>
          <w:spacing w:val="-4"/>
          <w:sz w:val="24"/>
          <w:szCs w:val="24"/>
        </w:rPr>
        <w:t>łącznik nr 1 do SWZ</w:t>
      </w:r>
    </w:p>
    <w:p w14:paraId="31875975" w14:textId="3C89DB0D" w:rsidR="001945FC" w:rsidRPr="00980ABF" w:rsidRDefault="003A1313" w:rsidP="00005F1F">
      <w:pPr>
        <w:shd w:val="clear" w:color="auto" w:fill="FFFFFF"/>
        <w:spacing w:before="302" w:line="276" w:lineRule="auto"/>
        <w:ind w:left="7"/>
        <w:jc w:val="center"/>
      </w:pPr>
      <w:r w:rsidRPr="00980ABF">
        <w:rPr>
          <w:b/>
          <w:bCs/>
          <w:spacing w:val="-2"/>
          <w:sz w:val="24"/>
          <w:szCs w:val="24"/>
        </w:rPr>
        <w:t>OPIS PRZEDMIOTU ZAM</w:t>
      </w:r>
      <w:r w:rsidRPr="00980ABF">
        <w:rPr>
          <w:rFonts w:eastAsia="Times New Roman"/>
          <w:b/>
          <w:bCs/>
          <w:spacing w:val="-2"/>
          <w:sz w:val="24"/>
          <w:szCs w:val="24"/>
        </w:rPr>
        <w:t>ÓWIENIA</w:t>
      </w:r>
    </w:p>
    <w:p w14:paraId="307F98EC" w14:textId="1E5766A8" w:rsidR="001945FC" w:rsidRPr="00980ABF" w:rsidRDefault="001945FC" w:rsidP="00005F1F">
      <w:pPr>
        <w:spacing w:line="276" w:lineRule="auto"/>
        <w:ind w:left="-299"/>
        <w:jc w:val="center"/>
        <w:rPr>
          <w:b/>
          <w:bCs/>
          <w:sz w:val="24"/>
          <w:szCs w:val="24"/>
        </w:rPr>
      </w:pPr>
      <w:r w:rsidRPr="00980ABF">
        <w:rPr>
          <w:b/>
          <w:bCs/>
          <w:sz w:val="24"/>
          <w:szCs w:val="24"/>
        </w:rPr>
        <w:t xml:space="preserve">Szczegółowy sposób sprawowania ochrony </w:t>
      </w:r>
      <w:r w:rsidR="003A1313">
        <w:rPr>
          <w:b/>
          <w:bCs/>
          <w:sz w:val="24"/>
          <w:szCs w:val="24"/>
        </w:rPr>
        <w:t>-</w:t>
      </w:r>
      <w:r w:rsidRPr="00980ABF">
        <w:rPr>
          <w:b/>
          <w:bCs/>
          <w:sz w:val="24"/>
          <w:szCs w:val="24"/>
        </w:rPr>
        <w:t xml:space="preserve"> specyfikacja techniczna</w:t>
      </w:r>
    </w:p>
    <w:p w14:paraId="2A1A7126" w14:textId="77777777" w:rsidR="001945FC" w:rsidRPr="00980ABF" w:rsidRDefault="001945FC" w:rsidP="001945FC">
      <w:pPr>
        <w:spacing w:line="360" w:lineRule="auto"/>
        <w:ind w:left="-299"/>
        <w:jc w:val="center"/>
        <w:rPr>
          <w:b/>
          <w:bCs/>
          <w:sz w:val="24"/>
          <w:szCs w:val="24"/>
        </w:rPr>
      </w:pPr>
    </w:p>
    <w:p w14:paraId="711DD4B5" w14:textId="77777777" w:rsidR="00DA782E" w:rsidRDefault="001945FC" w:rsidP="00DA782E">
      <w:pPr>
        <w:spacing w:line="360" w:lineRule="auto"/>
        <w:rPr>
          <w:sz w:val="24"/>
          <w:szCs w:val="24"/>
        </w:rPr>
      </w:pPr>
      <w:r w:rsidRPr="00980ABF">
        <w:rPr>
          <w:sz w:val="24"/>
          <w:szCs w:val="24"/>
        </w:rPr>
        <w:t xml:space="preserve">Przedmiot zamówienia pod tytułem:  </w:t>
      </w:r>
    </w:p>
    <w:p w14:paraId="4A100081" w14:textId="600313DC" w:rsidR="0074657C" w:rsidRPr="00DA782E" w:rsidRDefault="001945FC" w:rsidP="00DA782E">
      <w:pPr>
        <w:spacing w:line="360" w:lineRule="auto"/>
        <w:jc w:val="both"/>
        <w:rPr>
          <w:sz w:val="24"/>
          <w:szCs w:val="24"/>
        </w:rPr>
      </w:pPr>
      <w:r w:rsidRPr="00980ABF">
        <w:rPr>
          <w:rFonts w:eastAsia="Times New Roman"/>
          <w:b/>
          <w:bCs/>
          <w:sz w:val="24"/>
          <w:szCs w:val="24"/>
        </w:rPr>
        <w:t>„</w:t>
      </w:r>
      <w:r w:rsidRPr="00980ABF">
        <w:rPr>
          <w:rFonts w:eastAsia="Times New Roman"/>
          <w:b/>
          <w:sz w:val="24"/>
          <w:szCs w:val="24"/>
        </w:rPr>
        <w:t>Ochrona osób i mienia Prokuratury Okręgowej w Tarnobrzegu i podległych jednostek”</w:t>
      </w:r>
    </w:p>
    <w:p w14:paraId="6F47D5BA" w14:textId="7C75B0E3" w:rsidR="001945FC" w:rsidRPr="0074657C" w:rsidRDefault="001945FC" w:rsidP="001945FC">
      <w:pPr>
        <w:spacing w:line="360" w:lineRule="auto"/>
        <w:jc w:val="both"/>
        <w:rPr>
          <w:rFonts w:eastAsia="Times New Roman"/>
          <w:b/>
          <w:sz w:val="24"/>
          <w:szCs w:val="24"/>
        </w:rPr>
      </w:pPr>
      <w:r w:rsidRPr="00980ABF">
        <w:rPr>
          <w:sz w:val="24"/>
          <w:szCs w:val="24"/>
        </w:rPr>
        <w:t>Ochrona  realizowana będzie w systemie (jednoosobowo):</w:t>
      </w:r>
    </w:p>
    <w:p w14:paraId="31DF3576" w14:textId="1183EAFB" w:rsidR="001945FC" w:rsidRPr="00980ABF" w:rsidRDefault="001945FC" w:rsidP="001945FC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 xml:space="preserve">Prokuratura Okręgowa w Tarnobrzegu przy ulicy Konstytucji 3 Maja 29 </w:t>
      </w:r>
      <w:r w:rsidR="00665244">
        <w:rPr>
          <w:sz w:val="24"/>
          <w:szCs w:val="24"/>
        </w:rPr>
        <w:t>-</w:t>
      </w:r>
      <w:r w:rsidRPr="00980ABF">
        <w:rPr>
          <w:sz w:val="24"/>
          <w:szCs w:val="24"/>
        </w:rPr>
        <w:t xml:space="preserve"> od poniedziałku do piątku w godzinach 7.00 – 18.00 </w:t>
      </w:r>
    </w:p>
    <w:p w14:paraId="5B12B121" w14:textId="101B40C6" w:rsidR="001945FC" w:rsidRDefault="001945FC" w:rsidP="001945FC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 xml:space="preserve">Prokuratura Rejonowa w Mielcu przy ulicy Marii Skłodowskiej Curie 2 </w:t>
      </w:r>
      <w:r w:rsidR="00665244">
        <w:rPr>
          <w:sz w:val="24"/>
          <w:szCs w:val="24"/>
        </w:rPr>
        <w:t>-</w:t>
      </w:r>
      <w:r w:rsidRPr="00980ABF">
        <w:rPr>
          <w:sz w:val="24"/>
          <w:szCs w:val="24"/>
        </w:rPr>
        <w:t xml:space="preserve"> od wtorku do piątku w godzinach </w:t>
      </w:r>
      <w:r w:rsidRPr="006A40E2">
        <w:rPr>
          <w:sz w:val="24"/>
          <w:szCs w:val="24"/>
        </w:rPr>
        <w:t>7.</w:t>
      </w:r>
      <w:r w:rsidR="00B4672F" w:rsidRPr="006A40E2">
        <w:rPr>
          <w:sz w:val="24"/>
          <w:szCs w:val="24"/>
        </w:rPr>
        <w:t>0</w:t>
      </w:r>
      <w:r w:rsidRPr="006A40E2">
        <w:rPr>
          <w:sz w:val="24"/>
          <w:szCs w:val="24"/>
        </w:rPr>
        <w:t>0 – 1</w:t>
      </w:r>
      <w:r w:rsidR="00B4672F" w:rsidRPr="006A40E2">
        <w:rPr>
          <w:sz w:val="24"/>
          <w:szCs w:val="24"/>
        </w:rPr>
        <w:t>6</w:t>
      </w:r>
      <w:r w:rsidRPr="006A40E2">
        <w:rPr>
          <w:sz w:val="24"/>
          <w:szCs w:val="24"/>
        </w:rPr>
        <w:t>.</w:t>
      </w:r>
      <w:r w:rsidR="00B4672F" w:rsidRPr="006A40E2">
        <w:rPr>
          <w:sz w:val="24"/>
          <w:szCs w:val="24"/>
        </w:rPr>
        <w:t>0</w:t>
      </w:r>
      <w:r w:rsidRPr="006A40E2">
        <w:rPr>
          <w:sz w:val="24"/>
          <w:szCs w:val="24"/>
        </w:rPr>
        <w:t>0 oraz w poniedziałki w godzinach 7.</w:t>
      </w:r>
      <w:r w:rsidR="00B4672F" w:rsidRPr="006A40E2">
        <w:rPr>
          <w:sz w:val="24"/>
          <w:szCs w:val="24"/>
        </w:rPr>
        <w:t>0</w:t>
      </w:r>
      <w:r w:rsidRPr="006A40E2">
        <w:rPr>
          <w:sz w:val="24"/>
          <w:szCs w:val="24"/>
        </w:rPr>
        <w:t>0 – 1</w:t>
      </w:r>
      <w:r w:rsidR="00B4672F" w:rsidRPr="006A40E2">
        <w:rPr>
          <w:sz w:val="24"/>
          <w:szCs w:val="24"/>
        </w:rPr>
        <w:t>7</w:t>
      </w:r>
      <w:r w:rsidRPr="006A40E2">
        <w:rPr>
          <w:sz w:val="24"/>
          <w:szCs w:val="24"/>
        </w:rPr>
        <w:t>.</w:t>
      </w:r>
      <w:r w:rsidR="00B4672F" w:rsidRPr="006A40E2">
        <w:rPr>
          <w:sz w:val="24"/>
          <w:szCs w:val="24"/>
        </w:rPr>
        <w:t>0</w:t>
      </w:r>
      <w:r w:rsidRPr="006A40E2">
        <w:rPr>
          <w:sz w:val="24"/>
          <w:szCs w:val="24"/>
        </w:rPr>
        <w:t>0</w:t>
      </w:r>
      <w:r w:rsidRPr="00980ABF">
        <w:rPr>
          <w:sz w:val="24"/>
          <w:szCs w:val="24"/>
        </w:rPr>
        <w:t xml:space="preserve"> </w:t>
      </w:r>
    </w:p>
    <w:p w14:paraId="50AF3DFB" w14:textId="77777777" w:rsidR="00723BB4" w:rsidRDefault="00723BB4" w:rsidP="00723BB4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14:paraId="393F1A3D" w14:textId="77777777" w:rsidR="00723BB4" w:rsidRPr="00980ABF" w:rsidRDefault="00723BB4" w:rsidP="00723BB4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14:paraId="4D88D1B4" w14:textId="6618F245" w:rsidR="001945FC" w:rsidRDefault="001945FC" w:rsidP="001945FC">
      <w:pPr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Zadaniem pracowników ochrony fizycznej jest przede wszystkim</w:t>
      </w:r>
      <w:r w:rsidR="00CC04E6">
        <w:rPr>
          <w:sz w:val="24"/>
          <w:szCs w:val="24"/>
        </w:rPr>
        <w:t xml:space="preserve"> </w:t>
      </w:r>
      <w:r w:rsidRPr="00980ABF">
        <w:rPr>
          <w:sz w:val="24"/>
          <w:szCs w:val="24"/>
        </w:rPr>
        <w:t>posiadanie</w:t>
      </w:r>
      <w:r w:rsidR="00CC04E6">
        <w:rPr>
          <w:sz w:val="24"/>
          <w:szCs w:val="24"/>
        </w:rPr>
        <w:t xml:space="preserve"> </w:t>
      </w:r>
      <w:r w:rsidRPr="00980ABF">
        <w:rPr>
          <w:sz w:val="24"/>
          <w:szCs w:val="24"/>
        </w:rPr>
        <w:t>znajomości  newralgicznych punktów ochrony w budynku, ich zagrożenia oraz sposobu zabezpieczeń  technicznych budynku.</w:t>
      </w:r>
    </w:p>
    <w:p w14:paraId="71B099D8" w14:textId="7C04F0E0" w:rsidR="00AC001F" w:rsidRDefault="00AC001F" w:rsidP="00AC001F">
      <w:pPr>
        <w:spacing w:line="360" w:lineRule="auto"/>
        <w:jc w:val="both"/>
        <w:rPr>
          <w:sz w:val="24"/>
          <w:szCs w:val="24"/>
        </w:rPr>
      </w:pPr>
      <w:r w:rsidRPr="00AC001F">
        <w:rPr>
          <w:sz w:val="24"/>
          <w:szCs w:val="24"/>
        </w:rPr>
        <w:t xml:space="preserve">W </w:t>
      </w:r>
      <w:r>
        <w:rPr>
          <w:sz w:val="24"/>
          <w:szCs w:val="24"/>
        </w:rPr>
        <w:t xml:space="preserve">przypadku alarmu </w:t>
      </w:r>
      <w:r w:rsidR="006A40E2">
        <w:rPr>
          <w:sz w:val="24"/>
          <w:szCs w:val="24"/>
        </w:rPr>
        <w:t>z budynków</w:t>
      </w:r>
      <w:r w:rsidRPr="00AC001F">
        <w:rPr>
          <w:sz w:val="24"/>
          <w:szCs w:val="24"/>
        </w:rPr>
        <w:t xml:space="preserve">  Wykonawca zapewni wsparcie grupy interwencyjnej. Grupa ta składać się będzie (w zależności od stopnia zagrożenia) z minimum 2 osób wyposażonych w samochód, broń palną i środki przymusu bezpośredniego.</w:t>
      </w:r>
      <w:r>
        <w:rPr>
          <w:sz w:val="24"/>
          <w:szCs w:val="24"/>
        </w:rPr>
        <w:t xml:space="preserve"> Dodatkowo grupa interwencyjna zapewni okresowe patrole wokół budynków po godzinach pracy pracownika ochrony – patrz pkt 11.5.</w:t>
      </w:r>
    </w:p>
    <w:p w14:paraId="5A43D714" w14:textId="457F9128" w:rsidR="00AC001F" w:rsidRPr="00980ABF" w:rsidRDefault="00AC001F" w:rsidP="00AC001F">
      <w:pPr>
        <w:spacing w:line="360" w:lineRule="auto"/>
        <w:jc w:val="both"/>
        <w:rPr>
          <w:sz w:val="24"/>
          <w:szCs w:val="24"/>
        </w:rPr>
      </w:pPr>
      <w:r w:rsidRPr="00AC001F">
        <w:rPr>
          <w:sz w:val="24"/>
          <w:szCs w:val="24"/>
        </w:rPr>
        <w:t>Koszty związane z przyjazdem grupy interwencyjnej muszą być uwzględnione w kosztach ochrony.</w:t>
      </w:r>
    </w:p>
    <w:p w14:paraId="14E1BD63" w14:textId="77777777" w:rsidR="001945FC" w:rsidRPr="00980ABF" w:rsidRDefault="001945FC" w:rsidP="001945FC">
      <w:pPr>
        <w:spacing w:line="360" w:lineRule="auto"/>
        <w:jc w:val="both"/>
        <w:rPr>
          <w:sz w:val="24"/>
          <w:szCs w:val="24"/>
        </w:rPr>
      </w:pPr>
    </w:p>
    <w:p w14:paraId="332B2E05" w14:textId="21E5A85E" w:rsidR="001945FC" w:rsidRPr="00593DE2" w:rsidRDefault="001945FC" w:rsidP="001945FC">
      <w:pPr>
        <w:spacing w:line="360" w:lineRule="auto"/>
        <w:jc w:val="both"/>
        <w:rPr>
          <w:b/>
          <w:bCs/>
          <w:sz w:val="24"/>
          <w:szCs w:val="24"/>
        </w:rPr>
      </w:pPr>
      <w:r w:rsidRPr="00593DE2">
        <w:rPr>
          <w:b/>
          <w:bCs/>
          <w:sz w:val="24"/>
          <w:szCs w:val="24"/>
        </w:rPr>
        <w:t>Zakres usług jaki Zamawiający żądać będzie od Wykonawcy:</w:t>
      </w:r>
    </w:p>
    <w:p w14:paraId="1A91525B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bCs/>
          <w:sz w:val="24"/>
          <w:szCs w:val="24"/>
        </w:rPr>
      </w:pPr>
      <w:r w:rsidRPr="00980ABF">
        <w:rPr>
          <w:bCs/>
          <w:sz w:val="24"/>
          <w:szCs w:val="24"/>
        </w:rPr>
        <w:t xml:space="preserve">ochrona   fizyczna  budynku   Prokuratury Okręgowej lub Prokuratury Rejonowej </w:t>
      </w:r>
    </w:p>
    <w:p w14:paraId="54112D0C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bCs/>
          <w:sz w:val="24"/>
          <w:szCs w:val="24"/>
        </w:rPr>
      </w:pPr>
      <w:r w:rsidRPr="00980ABF">
        <w:rPr>
          <w:bCs/>
          <w:sz w:val="24"/>
          <w:szCs w:val="24"/>
        </w:rPr>
        <w:t xml:space="preserve">przeciwdziałanie  zdarzeniom  i  przestępstwom  godzącym w  dobra  przekazane do ochrony  oraz naruszeniom  porządku i bezpieczeństwa na chronionym  terenie.  </w:t>
      </w:r>
    </w:p>
    <w:p w14:paraId="31FA03D8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nadzorowania otwierania i zamykania  obiektu zgodnie  z  ustalonym porządkiem</w:t>
      </w:r>
    </w:p>
    <w:p w14:paraId="5F72512E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wykonywania systematycznych kontroli  systemu  zabezpieczenia  obiektu.</w:t>
      </w:r>
    </w:p>
    <w:p w14:paraId="3FA13823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zapobiegania włamaniom, kradzieżom oraz  niszczenia mienia Zamawiającego,</w:t>
      </w:r>
    </w:p>
    <w:p w14:paraId="26F37C2B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lastRenderedPageBreak/>
        <w:t xml:space="preserve">zapobiegania – w miarę możliwości – ewentualnym skutkom wypadków nadzwyczajnych  np. awaria sieci </w:t>
      </w:r>
      <w:proofErr w:type="spellStart"/>
      <w:r w:rsidRPr="00980ABF">
        <w:rPr>
          <w:sz w:val="24"/>
          <w:szCs w:val="24"/>
        </w:rPr>
        <w:t>wod-kan</w:t>
      </w:r>
      <w:proofErr w:type="spellEnd"/>
      <w:r w:rsidRPr="00980ABF">
        <w:rPr>
          <w:sz w:val="24"/>
          <w:szCs w:val="24"/>
        </w:rPr>
        <w:t>, co, pożarów,</w:t>
      </w:r>
    </w:p>
    <w:p w14:paraId="65EF5536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dbania  o  utrzymanie   porządku  publicznego,</w:t>
      </w:r>
    </w:p>
    <w:p w14:paraId="29A4DF6C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uniemożliwianie  wyjścia  z   terenu  obiektu  osób  co  do  których  istnieje uzasadnione podejrzenie, ze dokonały lub  usiłowały dokonać  przestępstwa  lub  wykroczenia na   szkodę Zamawiająceg</w:t>
      </w:r>
      <w:r w:rsidR="00FB4ECC" w:rsidRPr="00980ABF">
        <w:rPr>
          <w:sz w:val="24"/>
          <w:szCs w:val="24"/>
        </w:rPr>
        <w:t>o – do czasu  przybycia Policji,</w:t>
      </w:r>
    </w:p>
    <w:p w14:paraId="351BEDCE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podejmowanie  stosownych  reakcji zapobiegającym ew. niepożądanym  zdarzeniom.</w:t>
      </w:r>
    </w:p>
    <w:p w14:paraId="0B7EBAD3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 xml:space="preserve">wykonywanie  innych poleceń  z  zakresu  służby  ochronnej zlecone  przez  Prokuratora Okręgowego lub  osoby  przez  niego upoważnionej.        </w:t>
      </w:r>
    </w:p>
    <w:p w14:paraId="17D1F2F7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W ramach wykonywania przedmiotu zamówienia:</w:t>
      </w:r>
    </w:p>
    <w:p w14:paraId="6C62BE0D" w14:textId="77777777" w:rsidR="00C87AD2" w:rsidRDefault="001945FC" w:rsidP="00C87AD2">
      <w:pPr>
        <w:spacing w:line="360" w:lineRule="auto"/>
        <w:ind w:left="993" w:hanging="426"/>
        <w:jc w:val="both"/>
        <w:rPr>
          <w:sz w:val="24"/>
          <w:szCs w:val="24"/>
        </w:rPr>
      </w:pPr>
      <w:r w:rsidRPr="00980ABF">
        <w:rPr>
          <w:sz w:val="24"/>
          <w:szCs w:val="24"/>
        </w:rPr>
        <w:t xml:space="preserve"> 11.1 </w:t>
      </w:r>
      <w:r w:rsidR="00C87AD2" w:rsidRPr="00C87AD2">
        <w:rPr>
          <w:sz w:val="24"/>
          <w:szCs w:val="24"/>
        </w:rPr>
        <w:t>Pracownik ochrony zobowiązany będzie do świadczenia usługi ciągłego monitorowania syst</w:t>
      </w:r>
      <w:r w:rsidR="00C87AD2">
        <w:rPr>
          <w:sz w:val="24"/>
          <w:szCs w:val="24"/>
        </w:rPr>
        <w:t xml:space="preserve">emów działania kamer, włamania </w:t>
      </w:r>
      <w:r w:rsidR="00C87AD2" w:rsidRPr="00C87AD2">
        <w:rPr>
          <w:sz w:val="24"/>
          <w:szCs w:val="24"/>
        </w:rPr>
        <w:t>i napadu oraz systemu sygnalizacji pożarowej, zainstalowanych w chronionym budynku</w:t>
      </w:r>
    </w:p>
    <w:p w14:paraId="2321EE23" w14:textId="77777777" w:rsidR="00C87AD2" w:rsidRDefault="00C87AD2" w:rsidP="001945FC">
      <w:pPr>
        <w:spacing w:line="360" w:lineRule="auto"/>
        <w:ind w:left="993" w:hanging="426"/>
        <w:jc w:val="both"/>
        <w:rPr>
          <w:sz w:val="24"/>
          <w:szCs w:val="24"/>
        </w:rPr>
      </w:pPr>
      <w:r w:rsidRPr="00C87AD2">
        <w:rPr>
          <w:sz w:val="24"/>
          <w:szCs w:val="24"/>
        </w:rPr>
        <w:t xml:space="preserve"> </w:t>
      </w:r>
      <w:r w:rsidR="001945FC" w:rsidRPr="00980ABF">
        <w:rPr>
          <w:sz w:val="24"/>
          <w:szCs w:val="24"/>
        </w:rPr>
        <w:t xml:space="preserve">11.2 </w:t>
      </w:r>
      <w:r w:rsidRPr="00C87AD2">
        <w:rPr>
          <w:sz w:val="24"/>
          <w:szCs w:val="24"/>
        </w:rPr>
        <w:t xml:space="preserve">Wykonawca zobowiązany jest zapewnić stały całodobowy nadzór dyżurnego centrum nad działaniem systemów alarmowych zainstalowanych w chronionym budynku </w:t>
      </w:r>
    </w:p>
    <w:p w14:paraId="67B98077" w14:textId="77777777" w:rsidR="00C87AD2" w:rsidRPr="00C87AD2" w:rsidRDefault="00C87AD2" w:rsidP="00C87AD2">
      <w:pPr>
        <w:spacing w:line="360" w:lineRule="auto"/>
        <w:ind w:left="993" w:hanging="426"/>
        <w:jc w:val="both"/>
        <w:rPr>
          <w:sz w:val="24"/>
          <w:szCs w:val="24"/>
        </w:rPr>
      </w:pPr>
      <w:r>
        <w:rPr>
          <w:sz w:val="24"/>
          <w:szCs w:val="24"/>
        </w:rPr>
        <w:t>11.2.1</w:t>
      </w:r>
      <w:r w:rsidRPr="00C87AD2">
        <w:t xml:space="preserve"> </w:t>
      </w:r>
      <w:r w:rsidRPr="00C87AD2">
        <w:rPr>
          <w:sz w:val="24"/>
          <w:szCs w:val="24"/>
        </w:rPr>
        <w:t xml:space="preserve">Wykonawca zobowiązany jest do podjęcia stosownych czynności w przypadku zadziałania systemów alarmowych zainstalowanych w chronionym budynku po godzinach urzędowania prokuratury i w dni wolne od pracy. Do tych czynności należy zaliczyć </w:t>
      </w:r>
    </w:p>
    <w:p w14:paraId="52824792" w14:textId="77777777" w:rsidR="00C87AD2" w:rsidRPr="00C87AD2" w:rsidRDefault="00C87AD2" w:rsidP="00C87AD2">
      <w:pPr>
        <w:spacing w:line="360" w:lineRule="auto"/>
        <w:ind w:left="993" w:hanging="426"/>
        <w:jc w:val="both"/>
        <w:rPr>
          <w:sz w:val="24"/>
          <w:szCs w:val="24"/>
        </w:rPr>
      </w:pPr>
      <w:r w:rsidRPr="00C87AD2">
        <w:rPr>
          <w:sz w:val="24"/>
          <w:szCs w:val="24"/>
        </w:rPr>
        <w:t>w szczególności:</w:t>
      </w:r>
    </w:p>
    <w:p w14:paraId="6B008CEB" w14:textId="77777777" w:rsidR="00C87AD2" w:rsidRPr="00C87AD2" w:rsidRDefault="00C87AD2" w:rsidP="00C87AD2">
      <w:pPr>
        <w:spacing w:line="360" w:lineRule="auto"/>
        <w:ind w:left="993" w:hanging="426"/>
        <w:jc w:val="both"/>
        <w:rPr>
          <w:sz w:val="24"/>
          <w:szCs w:val="24"/>
        </w:rPr>
      </w:pPr>
      <w:r w:rsidRPr="00C87AD2">
        <w:rPr>
          <w:sz w:val="24"/>
          <w:szCs w:val="24"/>
        </w:rPr>
        <w:t>a)</w:t>
      </w:r>
      <w:r w:rsidRPr="00C87AD2">
        <w:rPr>
          <w:sz w:val="24"/>
          <w:szCs w:val="24"/>
        </w:rPr>
        <w:tab/>
        <w:t>wejście na teren obiektu,</w:t>
      </w:r>
    </w:p>
    <w:p w14:paraId="0F2B0E42" w14:textId="77777777" w:rsidR="00C87AD2" w:rsidRPr="00C87AD2" w:rsidRDefault="00C87AD2" w:rsidP="00C87AD2">
      <w:pPr>
        <w:spacing w:line="360" w:lineRule="auto"/>
        <w:ind w:left="993" w:hanging="426"/>
        <w:jc w:val="both"/>
        <w:rPr>
          <w:sz w:val="24"/>
          <w:szCs w:val="24"/>
        </w:rPr>
      </w:pPr>
      <w:r w:rsidRPr="00C87AD2">
        <w:rPr>
          <w:sz w:val="24"/>
          <w:szCs w:val="24"/>
        </w:rPr>
        <w:t>b)</w:t>
      </w:r>
      <w:r w:rsidRPr="00C87AD2">
        <w:rPr>
          <w:sz w:val="24"/>
          <w:szCs w:val="24"/>
        </w:rPr>
        <w:tab/>
        <w:t>otwarcie budynku,</w:t>
      </w:r>
    </w:p>
    <w:p w14:paraId="01CEA943" w14:textId="77777777" w:rsidR="00C87AD2" w:rsidRPr="00C87AD2" w:rsidRDefault="00C87AD2" w:rsidP="00C87AD2">
      <w:pPr>
        <w:spacing w:line="360" w:lineRule="auto"/>
        <w:ind w:left="993" w:hanging="426"/>
        <w:jc w:val="both"/>
        <w:rPr>
          <w:sz w:val="24"/>
          <w:szCs w:val="24"/>
        </w:rPr>
      </w:pPr>
      <w:r w:rsidRPr="00C87AD2">
        <w:rPr>
          <w:sz w:val="24"/>
          <w:szCs w:val="24"/>
        </w:rPr>
        <w:t>c)</w:t>
      </w:r>
      <w:r w:rsidRPr="00C87AD2">
        <w:rPr>
          <w:sz w:val="24"/>
          <w:szCs w:val="24"/>
        </w:rPr>
        <w:tab/>
        <w:t>sprawdzenie rodzaju alarmu wygenerowanego przez systemy alarmowe,</w:t>
      </w:r>
    </w:p>
    <w:p w14:paraId="7040140D" w14:textId="77777777" w:rsidR="00C87AD2" w:rsidRPr="00C87AD2" w:rsidRDefault="00C87AD2" w:rsidP="00C87AD2">
      <w:pPr>
        <w:spacing w:line="360" w:lineRule="auto"/>
        <w:ind w:left="993" w:hanging="426"/>
        <w:jc w:val="both"/>
        <w:rPr>
          <w:sz w:val="24"/>
          <w:szCs w:val="24"/>
        </w:rPr>
      </w:pPr>
      <w:r w:rsidRPr="00C87AD2">
        <w:rPr>
          <w:sz w:val="24"/>
          <w:szCs w:val="24"/>
        </w:rPr>
        <w:t>d)</w:t>
      </w:r>
      <w:r w:rsidRPr="00C87AD2">
        <w:rPr>
          <w:sz w:val="24"/>
          <w:szCs w:val="24"/>
        </w:rPr>
        <w:tab/>
        <w:t>zaalarmowanie operatora numeru alarmowego 112 – w przypadku włamania, napadu, pożaru lub innego miejscowego zagrożenia,</w:t>
      </w:r>
    </w:p>
    <w:p w14:paraId="654E3713" w14:textId="77777777" w:rsidR="00C87AD2" w:rsidRPr="00C87AD2" w:rsidRDefault="00C87AD2" w:rsidP="00C87AD2">
      <w:pPr>
        <w:spacing w:line="360" w:lineRule="auto"/>
        <w:ind w:left="993" w:hanging="426"/>
        <w:jc w:val="both"/>
        <w:rPr>
          <w:sz w:val="24"/>
          <w:szCs w:val="24"/>
        </w:rPr>
      </w:pPr>
      <w:r w:rsidRPr="00C87AD2">
        <w:rPr>
          <w:sz w:val="24"/>
          <w:szCs w:val="24"/>
        </w:rPr>
        <w:t>e)</w:t>
      </w:r>
      <w:r w:rsidRPr="00C87AD2">
        <w:rPr>
          <w:sz w:val="24"/>
          <w:szCs w:val="24"/>
        </w:rPr>
        <w:tab/>
        <w:t>zabezpieczenie miejsca zdarzenia do czasu przybycia służb ratowniczych oraz Policji – w przypadku włamania, napadu, pożaru lub innego miejscowego zagrożenia,</w:t>
      </w:r>
    </w:p>
    <w:p w14:paraId="04A3CA85" w14:textId="77777777" w:rsidR="00C87AD2" w:rsidRPr="00C87AD2" w:rsidRDefault="00C87AD2" w:rsidP="00C87AD2">
      <w:pPr>
        <w:spacing w:line="360" w:lineRule="auto"/>
        <w:ind w:left="993" w:hanging="426"/>
        <w:jc w:val="both"/>
        <w:rPr>
          <w:sz w:val="24"/>
          <w:szCs w:val="24"/>
        </w:rPr>
      </w:pPr>
      <w:r w:rsidRPr="00C87AD2">
        <w:rPr>
          <w:sz w:val="24"/>
          <w:szCs w:val="24"/>
        </w:rPr>
        <w:t>f)</w:t>
      </w:r>
      <w:r w:rsidRPr="00C87AD2">
        <w:rPr>
          <w:sz w:val="24"/>
          <w:szCs w:val="24"/>
        </w:rPr>
        <w:tab/>
        <w:t>zresetowanie sygnału alarmowego i przywrócenie danego systemu w stan ponownego czuwania – w przypadku wystąpienia alarmu fałszywego,</w:t>
      </w:r>
    </w:p>
    <w:p w14:paraId="1A9CF209" w14:textId="77777777" w:rsidR="00C87AD2" w:rsidRDefault="00C87AD2" w:rsidP="00C87AD2">
      <w:pPr>
        <w:spacing w:line="360" w:lineRule="auto"/>
        <w:ind w:left="993" w:hanging="426"/>
        <w:jc w:val="both"/>
        <w:rPr>
          <w:sz w:val="24"/>
          <w:szCs w:val="24"/>
        </w:rPr>
      </w:pPr>
      <w:r w:rsidRPr="00C87AD2">
        <w:rPr>
          <w:sz w:val="24"/>
          <w:szCs w:val="24"/>
        </w:rPr>
        <w:t>g)</w:t>
      </w:r>
      <w:r w:rsidRPr="00C87AD2">
        <w:rPr>
          <w:sz w:val="24"/>
          <w:szCs w:val="24"/>
        </w:rPr>
        <w:tab/>
        <w:t>zaalarmowanie użytkownika obiektu o zaistniałym zdarzeniu – według ustalonej procedury powiadamiania”.</w:t>
      </w:r>
    </w:p>
    <w:p w14:paraId="11FE1312" w14:textId="77777777" w:rsidR="001945FC" w:rsidRPr="00980ABF" w:rsidRDefault="001945FC" w:rsidP="001945FC">
      <w:pPr>
        <w:spacing w:line="360" w:lineRule="auto"/>
        <w:ind w:left="993" w:hanging="426"/>
        <w:jc w:val="both"/>
        <w:rPr>
          <w:sz w:val="24"/>
          <w:szCs w:val="24"/>
        </w:rPr>
      </w:pPr>
      <w:r w:rsidRPr="00980ABF">
        <w:rPr>
          <w:sz w:val="24"/>
          <w:szCs w:val="24"/>
        </w:rPr>
        <w:t xml:space="preserve">11.3 Wykonawca musi dysponować samochodem patrolowym a pracownicy ochrony </w:t>
      </w:r>
      <w:r w:rsidRPr="00980ABF">
        <w:rPr>
          <w:sz w:val="24"/>
          <w:szCs w:val="24"/>
        </w:rPr>
        <w:lastRenderedPageBreak/>
        <w:t>muszą być wyposażeni w środki łączności bezprzewodowej zewnętrznej jak i</w:t>
      </w:r>
      <w:r w:rsidR="00FB4ECC" w:rsidRPr="00980ABF">
        <w:rPr>
          <w:sz w:val="24"/>
          <w:szCs w:val="24"/>
        </w:rPr>
        <w:t> </w:t>
      </w:r>
      <w:r w:rsidRPr="00980ABF">
        <w:rPr>
          <w:sz w:val="24"/>
          <w:szCs w:val="24"/>
        </w:rPr>
        <w:t>wewnętrznej między pracownikami.</w:t>
      </w:r>
    </w:p>
    <w:p w14:paraId="5B2E5E2C" w14:textId="77777777" w:rsidR="001945FC" w:rsidRPr="00980ABF" w:rsidRDefault="001945FC" w:rsidP="001945FC">
      <w:pPr>
        <w:spacing w:line="360" w:lineRule="auto"/>
        <w:ind w:left="993" w:hanging="426"/>
        <w:jc w:val="both"/>
        <w:rPr>
          <w:sz w:val="24"/>
          <w:szCs w:val="24"/>
        </w:rPr>
      </w:pPr>
      <w:r w:rsidRPr="00980ABF">
        <w:rPr>
          <w:sz w:val="24"/>
          <w:szCs w:val="24"/>
        </w:rPr>
        <w:t xml:space="preserve">11.4 Wykonawca zobowiązany jest dysponować grupą interwencyjną </w:t>
      </w:r>
    </w:p>
    <w:p w14:paraId="1CDFA683" w14:textId="63B53FE6" w:rsidR="001945FC" w:rsidRPr="00980ABF" w:rsidRDefault="001945FC" w:rsidP="001945FC">
      <w:pPr>
        <w:spacing w:line="360" w:lineRule="auto"/>
        <w:ind w:left="993" w:hanging="426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11.5 Okresowe patrolowanie terenu wokół budynku nie rzadziej niż raz na dzień i dwa razy w nocy</w:t>
      </w:r>
      <w:r w:rsidR="006A40E2">
        <w:rPr>
          <w:sz w:val="24"/>
          <w:szCs w:val="24"/>
        </w:rPr>
        <w:t xml:space="preserve"> (</w:t>
      </w:r>
      <w:r w:rsidR="006A40E2" w:rsidRPr="00980ABF">
        <w:rPr>
          <w:sz w:val="24"/>
          <w:szCs w:val="24"/>
        </w:rPr>
        <w:t>patrol</w:t>
      </w:r>
      <w:r w:rsidR="006A40E2">
        <w:rPr>
          <w:sz w:val="24"/>
          <w:szCs w:val="24"/>
        </w:rPr>
        <w:t xml:space="preserve"> grupy interwencyjnej</w:t>
      </w:r>
      <w:r w:rsidR="006A40E2" w:rsidRPr="00980ABF">
        <w:rPr>
          <w:sz w:val="24"/>
          <w:szCs w:val="24"/>
        </w:rPr>
        <w:t xml:space="preserve"> min. 2 razy w nocy</w:t>
      </w:r>
      <w:r w:rsidR="006A40E2">
        <w:rPr>
          <w:sz w:val="24"/>
          <w:szCs w:val="24"/>
        </w:rPr>
        <w:t>)</w:t>
      </w:r>
      <w:r w:rsidRPr="00980ABF">
        <w:rPr>
          <w:sz w:val="24"/>
          <w:szCs w:val="24"/>
        </w:rPr>
        <w:t xml:space="preserve"> </w:t>
      </w:r>
    </w:p>
    <w:p w14:paraId="4B03B1FA" w14:textId="77777777" w:rsidR="001945FC" w:rsidRPr="00980ABF" w:rsidRDefault="001945FC" w:rsidP="001945FC">
      <w:pPr>
        <w:spacing w:line="360" w:lineRule="auto"/>
        <w:ind w:left="993" w:hanging="426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11.6 Dot. Prokuratury Okręgowej – Konstytucji 3 Maja 29 – obsługa depozytu broni – nadzór deponowania broni, wydanie kluczy do sejfów na broń zapis w książce o wydaniu kluczy</w:t>
      </w:r>
    </w:p>
    <w:p w14:paraId="67CF9B1C" w14:textId="77777777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Zamawiający  zastrzega  sobie  prawo symulacji zagrożenia ( ćwiczeń) np.  zagrożenie atakiem na prokuratora bądź  innego  pracownika.</w:t>
      </w:r>
    </w:p>
    <w:p w14:paraId="227E7277" w14:textId="207F1C58" w:rsidR="001945FC" w:rsidRPr="00980ABF" w:rsidRDefault="001945FC" w:rsidP="001945FC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980ABF">
        <w:rPr>
          <w:sz w:val="24"/>
          <w:szCs w:val="24"/>
        </w:rPr>
        <w:t>Zamawiający w ramach postepowania żąda sporządzenia instrukcji i planów ochrony w ramach niniejszego post</w:t>
      </w:r>
      <w:r w:rsidR="0032332F">
        <w:rPr>
          <w:sz w:val="24"/>
          <w:szCs w:val="24"/>
        </w:rPr>
        <w:t>ę</w:t>
      </w:r>
      <w:r w:rsidRPr="00980ABF">
        <w:rPr>
          <w:sz w:val="24"/>
          <w:szCs w:val="24"/>
        </w:rPr>
        <w:t>powania.</w:t>
      </w:r>
    </w:p>
    <w:p w14:paraId="67FA0B48" w14:textId="77777777" w:rsidR="00021CFA" w:rsidRDefault="00021CFA"/>
    <w:sectPr w:rsidR="00021CFA" w:rsidSect="00210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74D1B"/>
    <w:multiLevelType w:val="multilevel"/>
    <w:tmpl w:val="6A604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6F334813"/>
    <w:multiLevelType w:val="hybridMultilevel"/>
    <w:tmpl w:val="DBC00E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26729104">
    <w:abstractNumId w:val="0"/>
  </w:num>
  <w:num w:numId="2" w16cid:durableId="219094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0CB"/>
    <w:rsid w:val="00005F1F"/>
    <w:rsid w:val="00021CFA"/>
    <w:rsid w:val="000836F2"/>
    <w:rsid w:val="000C23C2"/>
    <w:rsid w:val="001945FC"/>
    <w:rsid w:val="001F58E3"/>
    <w:rsid w:val="00210A6A"/>
    <w:rsid w:val="00224540"/>
    <w:rsid w:val="002B0CF2"/>
    <w:rsid w:val="002B3D6D"/>
    <w:rsid w:val="002E262E"/>
    <w:rsid w:val="0032332F"/>
    <w:rsid w:val="00362081"/>
    <w:rsid w:val="003A1313"/>
    <w:rsid w:val="003D60CB"/>
    <w:rsid w:val="00593DE2"/>
    <w:rsid w:val="005C1002"/>
    <w:rsid w:val="005D14C7"/>
    <w:rsid w:val="00665244"/>
    <w:rsid w:val="006A40E2"/>
    <w:rsid w:val="006C2D1A"/>
    <w:rsid w:val="006E450F"/>
    <w:rsid w:val="00723BB4"/>
    <w:rsid w:val="0074657C"/>
    <w:rsid w:val="007D0FFA"/>
    <w:rsid w:val="007E0324"/>
    <w:rsid w:val="008C7D67"/>
    <w:rsid w:val="00980ABF"/>
    <w:rsid w:val="009A606F"/>
    <w:rsid w:val="009A6106"/>
    <w:rsid w:val="009A76D2"/>
    <w:rsid w:val="009F3B70"/>
    <w:rsid w:val="00A729CD"/>
    <w:rsid w:val="00A90572"/>
    <w:rsid w:val="00AC001F"/>
    <w:rsid w:val="00AE506D"/>
    <w:rsid w:val="00B21384"/>
    <w:rsid w:val="00B4672F"/>
    <w:rsid w:val="00C27284"/>
    <w:rsid w:val="00C3607E"/>
    <w:rsid w:val="00C459F6"/>
    <w:rsid w:val="00C87AD2"/>
    <w:rsid w:val="00CC04E6"/>
    <w:rsid w:val="00D25266"/>
    <w:rsid w:val="00D3366B"/>
    <w:rsid w:val="00DA782E"/>
    <w:rsid w:val="00DF7B41"/>
    <w:rsid w:val="00E03431"/>
    <w:rsid w:val="00E43C6B"/>
    <w:rsid w:val="00EC2BFE"/>
    <w:rsid w:val="00F05466"/>
    <w:rsid w:val="00FB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66A1F"/>
  <w15:docId w15:val="{CA262E13-1829-4599-B806-3B6ACD50C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5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F3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3B7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3B70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3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3B70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643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Bernyś Marcin (PO Tarnobrzeg)</dc:creator>
  <cp:keywords/>
  <dc:description/>
  <cp:lastModifiedBy>Bernyś Marcin (PO Tarnobrzeg)</cp:lastModifiedBy>
  <cp:revision>56</cp:revision>
  <dcterms:created xsi:type="dcterms:W3CDTF">2022-12-29T08:51:00Z</dcterms:created>
  <dcterms:modified xsi:type="dcterms:W3CDTF">2026-02-18T07:30:00Z</dcterms:modified>
</cp:coreProperties>
</file>